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C2D" w:rsidRDefault="00840C2D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proofErr w:type="spellStart"/>
      <w:r w:rsidRPr="0079701F">
        <w:rPr>
          <w:rFonts w:ascii="Times New Roman" w:hAnsi="Times New Roman" w:cs="Times New Roman"/>
          <w:color w:val="000000" w:themeColor="text1"/>
        </w:rPr>
        <w:t>Anovelo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 da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Imbonate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. </w:t>
      </w:r>
      <w:proofErr w:type="gramStart"/>
      <w:r w:rsidRPr="0079701F">
        <w:rPr>
          <w:rFonts w:ascii="Times New Roman" w:hAnsi="Times New Roman" w:cs="Times New Roman"/>
          <w:color w:val="000000" w:themeColor="text1"/>
        </w:rPr>
        <w:t xml:space="preserve">"JPGM MS 26 fol. 9 Detail, A Crowd of Lay Worshippers Giving Thanks to Saints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Aimo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Vermondo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>," parchment, ink, about 1400 (Paul J. Getty Museum, Los Angeles).</w:t>
      </w:r>
      <w:proofErr w:type="gramEnd"/>
      <w:r w:rsidRPr="0079701F">
        <w:rPr>
          <w:rFonts w:ascii="Times New Roman" w:hAnsi="Times New Roman" w:cs="Times New Roman"/>
          <w:color w:val="000000" w:themeColor="text1"/>
        </w:rPr>
        <w:t xml:space="preserve">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 xml:space="preserve">Fashion in the </w:t>
      </w:r>
      <w:proofErr w:type="gramStart"/>
      <w:r w:rsidRPr="0079701F">
        <w:rPr>
          <w:rFonts w:ascii="Times New Roman" w:hAnsi="Times New Roman" w:cs="Times New Roman"/>
          <w:i/>
          <w:iCs/>
          <w:color w:val="000000" w:themeColor="text1"/>
        </w:rPr>
        <w:t>Middle</w:t>
      </w:r>
      <w:proofErr w:type="gramEnd"/>
      <w:r w:rsidRPr="0079701F">
        <w:rPr>
          <w:rFonts w:ascii="Times New Roman" w:hAnsi="Times New Roman" w:cs="Times New Roman"/>
          <w:i/>
          <w:iCs/>
          <w:color w:val="000000" w:themeColor="text1"/>
        </w:rPr>
        <w:t xml:space="preserve"> Ages</w:t>
      </w:r>
      <w:r w:rsidRPr="0079701F">
        <w:rPr>
          <w:rFonts w:ascii="Times New Roman" w:hAnsi="Times New Roman" w:cs="Times New Roman"/>
          <w:color w:val="000000" w:themeColor="text1"/>
        </w:rPr>
        <w:t>, by Margaret Scott, page 34. Los Angeles: Getty Publications, 2011.</w:t>
      </w:r>
    </w:p>
    <w:p w:rsidR="00103155" w:rsidRPr="0079701F" w:rsidRDefault="00806F04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454503" cy="3179122"/>
            <wp:effectExtent l="0" t="5397" r="7937" b="79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7_0343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t="4776"/>
                    <a:stretch/>
                  </pic:blipFill>
                  <pic:spPr bwMode="auto">
                    <a:xfrm rot="5400000">
                      <a:off x="0" y="0"/>
                      <a:ext cx="5462145" cy="318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3B" w:rsidRDefault="00D0073B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79701F">
        <w:rPr>
          <w:rFonts w:ascii="Times New Roman" w:hAnsi="Times New Roman" w:cs="Times New Roman"/>
          <w:color w:val="000000" w:themeColor="text1"/>
        </w:rPr>
        <w:t xml:space="preserve">Anzio da Monza. "Ms. Ludwig VI 3. </w:t>
      </w:r>
      <w:proofErr w:type="gramStart"/>
      <w:r w:rsidRPr="0079701F">
        <w:rPr>
          <w:rFonts w:ascii="Times New Roman" w:hAnsi="Times New Roman" w:cs="Times New Roman"/>
          <w:color w:val="000000" w:themeColor="text1"/>
        </w:rPr>
        <w:t>Fol. 16, Initial R: The Resurrection," parchment, late 1400s or early 1500s (Paul J. Getty Museum, Los Angeles).</w:t>
      </w:r>
      <w:proofErr w:type="gramEnd"/>
      <w:r w:rsidRPr="0079701F">
        <w:rPr>
          <w:rFonts w:ascii="Times New Roman" w:hAnsi="Times New Roman" w:cs="Times New Roman"/>
          <w:color w:val="000000" w:themeColor="text1"/>
        </w:rPr>
        <w:t xml:space="preserve">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 xml:space="preserve">Fashion in the </w:t>
      </w:r>
      <w:proofErr w:type="gramStart"/>
      <w:r w:rsidRPr="0079701F">
        <w:rPr>
          <w:rFonts w:ascii="Times New Roman" w:hAnsi="Times New Roman" w:cs="Times New Roman"/>
          <w:i/>
          <w:iCs/>
          <w:color w:val="000000" w:themeColor="text1"/>
        </w:rPr>
        <w:t>Middle</w:t>
      </w:r>
      <w:proofErr w:type="gramEnd"/>
      <w:r w:rsidRPr="0079701F">
        <w:rPr>
          <w:rFonts w:ascii="Times New Roman" w:hAnsi="Times New Roman" w:cs="Times New Roman"/>
          <w:i/>
          <w:iCs/>
          <w:color w:val="000000" w:themeColor="text1"/>
        </w:rPr>
        <w:t xml:space="preserve"> Ages</w:t>
      </w:r>
      <w:r w:rsidRPr="0079701F">
        <w:rPr>
          <w:rFonts w:ascii="Times New Roman" w:hAnsi="Times New Roman" w:cs="Times New Roman"/>
          <w:color w:val="000000" w:themeColor="text1"/>
        </w:rPr>
        <w:t>, by Margaret Scott, page 101. Los Angeles: Getty Publications, 2011.</w:t>
      </w:r>
    </w:p>
    <w:p w:rsidR="00806F04" w:rsidRPr="0079701F" w:rsidRDefault="00806F04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3851126" cy="3004734"/>
            <wp:effectExtent l="4127" t="0" r="1588" b="158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7_0419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5" t="4528" r="16680" b="5169"/>
                    <a:stretch/>
                  </pic:blipFill>
                  <pic:spPr bwMode="auto">
                    <a:xfrm rot="5400000">
                      <a:off x="0" y="0"/>
                      <a:ext cx="3869535" cy="301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C2D" w:rsidRDefault="00840C2D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proofErr w:type="gramStart"/>
      <w:r w:rsidRPr="0079701F">
        <w:rPr>
          <w:rFonts w:ascii="Times New Roman" w:hAnsi="Times New Roman" w:cs="Times New Roman"/>
          <w:i/>
          <w:iCs/>
          <w:color w:val="000000" w:themeColor="text1"/>
        </w:rPr>
        <w:t>Harley 2895 f. 82v Detail, David and Goliath</w:t>
      </w:r>
      <w:r w:rsidRPr="0079701F">
        <w:rPr>
          <w:rFonts w:ascii="Times New Roman" w:hAnsi="Times New Roman" w:cs="Times New Roman"/>
          <w:color w:val="000000" w:themeColor="text1"/>
        </w:rPr>
        <w:t xml:space="preserve">, gold leaf,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penwork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 and parchment, late 12</w:t>
      </w:r>
      <w:r w:rsidRPr="0079701F">
        <w:rPr>
          <w:rFonts w:ascii="Times New Roman" w:hAnsi="Times New Roman" w:cs="Times New Roman"/>
          <w:color w:val="000000" w:themeColor="text1"/>
          <w:vertAlign w:val="superscript"/>
        </w:rPr>
        <w:t>th</w:t>
      </w:r>
      <w:r w:rsidRPr="0079701F">
        <w:rPr>
          <w:rFonts w:ascii="Times New Roman" w:hAnsi="Times New Roman" w:cs="Times New Roman"/>
          <w:color w:val="000000" w:themeColor="text1"/>
        </w:rPr>
        <w:t xml:space="preserve"> century (British Library, London).</w:t>
      </w:r>
      <w:proofErr w:type="gramEnd"/>
      <w:r w:rsidRPr="0079701F">
        <w:rPr>
          <w:rFonts w:ascii="Times New Roman" w:hAnsi="Times New Roman" w:cs="Times New Roman"/>
          <w:color w:val="000000" w:themeColor="text1"/>
        </w:rPr>
        <w:t xml:space="preserve"> http://www.bl.uk/catalogues/illuminatedmanuscripts/record.asp?MSID=8623.</w:t>
      </w:r>
    </w:p>
    <w:p w:rsidR="00806F04" w:rsidRPr="0079701F" w:rsidRDefault="006B58A8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3228975" cy="4762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EB" w:rsidRDefault="005451EB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79701F">
        <w:rPr>
          <w:rFonts w:ascii="Times New Roman" w:hAnsi="Times New Roman" w:cs="Times New Roman"/>
          <w:color w:val="000000" w:themeColor="text1"/>
        </w:rPr>
        <w:t>"Harley MS 4374 f. 88 Detail, The Siege of Capua," parchment</w:t>
      </w:r>
      <w:r w:rsidR="00840C2D" w:rsidRPr="0079701F">
        <w:rPr>
          <w:rFonts w:ascii="Times New Roman" w:hAnsi="Times New Roman" w:cs="Times New Roman"/>
          <w:color w:val="000000" w:themeColor="text1"/>
        </w:rPr>
        <w:t>, ink</w:t>
      </w:r>
      <w:r w:rsidRPr="0079701F">
        <w:rPr>
          <w:rFonts w:ascii="Times New Roman" w:hAnsi="Times New Roman" w:cs="Times New Roman"/>
          <w:color w:val="000000" w:themeColor="text1"/>
        </w:rPr>
        <w:t xml:space="preserve">, about 1475 (British Library, London).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>The Illuminated Manuscript</w:t>
      </w:r>
      <w:r w:rsidRPr="0079701F">
        <w:rPr>
          <w:rFonts w:ascii="Times New Roman" w:hAnsi="Times New Roman" w:cs="Times New Roman"/>
          <w:color w:val="000000" w:themeColor="text1"/>
        </w:rPr>
        <w:t xml:space="preserve">, by Janet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Blackhouse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, page 69. Oxford: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Phaidon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 Press, 1979.</w:t>
      </w:r>
    </w:p>
    <w:p w:rsidR="006B58A8" w:rsidRPr="0079701F" w:rsidRDefault="006B58A8" w:rsidP="003177FA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62C27C5" wp14:editId="46FEA7C7">
            <wp:extent cx="2773931" cy="2913904"/>
            <wp:effectExtent l="63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7_0428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3" t="7647" r="9967" b="4824"/>
                    <a:stretch/>
                  </pic:blipFill>
                  <pic:spPr bwMode="auto">
                    <a:xfrm rot="5400000">
                      <a:off x="0" y="0"/>
                      <a:ext cx="2785759" cy="292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3B" w:rsidRDefault="00D0073B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proofErr w:type="gramStart"/>
      <w:r w:rsidRPr="0079701F">
        <w:rPr>
          <w:rFonts w:ascii="Times New Roman" w:hAnsi="Times New Roman" w:cs="Times New Roman"/>
          <w:color w:val="000000" w:themeColor="text1"/>
        </w:rPr>
        <w:t xml:space="preserve">"Hector and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Tercian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 in Combat, fol. 39v, Hector Meets a Damsel in the Woods," parchment, ink, gold leaf (Paul J. Getty Museum, Los Angeles).</w:t>
      </w:r>
      <w:proofErr w:type="gramEnd"/>
      <w:r w:rsidRPr="0079701F">
        <w:rPr>
          <w:rFonts w:ascii="Times New Roman" w:hAnsi="Times New Roman" w:cs="Times New Roman"/>
          <w:color w:val="000000" w:themeColor="text1"/>
        </w:rPr>
        <w:t xml:space="preserve">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>Imagining the Past in France: History in Manuscript Painting 1250-1500</w:t>
      </w:r>
      <w:r w:rsidRPr="0079701F">
        <w:rPr>
          <w:rFonts w:ascii="Times New Roman" w:hAnsi="Times New Roman" w:cs="Times New Roman"/>
          <w:color w:val="000000" w:themeColor="text1"/>
        </w:rPr>
        <w:t xml:space="preserve">, by Elizabeth Morrison and Anne D.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Hedeman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>, page 112. Los Angeles: Getty Publications, 2010.</w:t>
      </w:r>
    </w:p>
    <w:p w:rsidR="003177FA" w:rsidRPr="0079701F" w:rsidRDefault="003177FA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4323546" cy="2923953"/>
            <wp:effectExtent l="0" t="508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7_0438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3" t="9512" r="11881" b="2967"/>
                    <a:stretch/>
                  </pic:blipFill>
                  <pic:spPr bwMode="auto">
                    <a:xfrm rot="5400000">
                      <a:off x="0" y="0"/>
                      <a:ext cx="4326651" cy="292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3B" w:rsidRDefault="00D0073B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79701F">
        <w:rPr>
          <w:rFonts w:ascii="Times New Roman" w:hAnsi="Times New Roman" w:cs="Times New Roman"/>
          <w:color w:val="000000" w:themeColor="text1"/>
        </w:rPr>
        <w:t>"</w:t>
      </w:r>
      <w:bookmarkStart w:id="0" w:name="_GoBack"/>
      <w:r w:rsidRPr="0079701F">
        <w:rPr>
          <w:rFonts w:ascii="Times New Roman" w:hAnsi="Times New Roman" w:cs="Times New Roman"/>
          <w:color w:val="000000" w:themeColor="text1"/>
        </w:rPr>
        <w:t xml:space="preserve">Hector and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Tercian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 in Combat</w:t>
      </w:r>
      <w:bookmarkEnd w:id="0"/>
      <w:r w:rsidRPr="0079701F">
        <w:rPr>
          <w:rFonts w:ascii="Times New Roman" w:hAnsi="Times New Roman" w:cs="Times New Roman"/>
          <w:color w:val="000000" w:themeColor="text1"/>
        </w:rPr>
        <w:t xml:space="preserve">, fol. 39v Detail, Hector Meets a Damsel in the Woods," parchment, ink, gold leaf (Paul J. Getty Museum, Los Angeles).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>Imagining the Past in France: History in Manuscript Painting 1250-1500</w:t>
      </w:r>
      <w:r w:rsidRPr="0079701F">
        <w:rPr>
          <w:rFonts w:ascii="Times New Roman" w:hAnsi="Times New Roman" w:cs="Times New Roman"/>
          <w:color w:val="000000" w:themeColor="text1"/>
        </w:rPr>
        <w:t xml:space="preserve">, by Elizabeth Morrison and Anne D.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Hedeman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>, page 8. Los Angeles: Getty Publications, 2010.</w:t>
      </w:r>
    </w:p>
    <w:p w:rsidR="009E24CA" w:rsidRPr="0079701F" w:rsidRDefault="009E24CA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3125696" cy="3179135"/>
            <wp:effectExtent l="0" t="762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7_04504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8" t="3046" r="15924" b="1632"/>
                    <a:stretch/>
                  </pic:blipFill>
                  <pic:spPr bwMode="auto">
                    <a:xfrm rot="5400000">
                      <a:off x="0" y="0"/>
                      <a:ext cx="3133292" cy="318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01F" w:rsidRDefault="0079701F" w:rsidP="0079701F">
      <w:pPr>
        <w:spacing w:line="480" w:lineRule="auto"/>
        <w:ind w:left="720" w:hanging="720"/>
        <w:rPr>
          <w:rFonts w:ascii="Times New Roman" w:hAnsi="Times New Roman" w:cs="Times New Roman"/>
        </w:rPr>
      </w:pPr>
      <w:r w:rsidRPr="0079701F">
        <w:rPr>
          <w:rFonts w:ascii="Times New Roman" w:hAnsi="Times New Roman" w:cs="Times New Roman"/>
        </w:rPr>
        <w:t xml:space="preserve">Morrison, Elizabeth and Anne D. </w:t>
      </w:r>
      <w:proofErr w:type="spellStart"/>
      <w:r w:rsidRPr="0079701F">
        <w:rPr>
          <w:rFonts w:ascii="Times New Roman" w:hAnsi="Times New Roman" w:cs="Times New Roman"/>
        </w:rPr>
        <w:t>Hedeman</w:t>
      </w:r>
      <w:proofErr w:type="spellEnd"/>
      <w:r w:rsidRPr="0079701F">
        <w:rPr>
          <w:rFonts w:ascii="Times New Roman" w:hAnsi="Times New Roman" w:cs="Times New Roman"/>
        </w:rPr>
        <w:t xml:space="preserve">, </w:t>
      </w:r>
      <w:r w:rsidRPr="0079701F">
        <w:rPr>
          <w:rFonts w:ascii="Times New Roman" w:hAnsi="Times New Roman" w:cs="Times New Roman"/>
          <w:i/>
        </w:rPr>
        <w:t>Imagining the Past in France: History in Manuscript Painting 1250-1500</w:t>
      </w:r>
      <w:r w:rsidRPr="0079701F">
        <w:rPr>
          <w:rFonts w:ascii="Times New Roman" w:hAnsi="Times New Roman" w:cs="Times New Roman"/>
        </w:rPr>
        <w:t>.  Los Angeles:  Getty, 2010.</w:t>
      </w:r>
    </w:p>
    <w:p w:rsidR="00840C2D" w:rsidRDefault="00840C2D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79701F">
        <w:rPr>
          <w:rFonts w:ascii="Times New Roman" w:hAnsi="Times New Roman" w:cs="Times New Roman"/>
          <w:color w:val="000000" w:themeColor="text1"/>
        </w:rPr>
        <w:t xml:space="preserve">"MS 33733 f. 9, The Siege of Vienna," parchment, 1529.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>The Illuminated Manuscript</w:t>
      </w:r>
      <w:r w:rsidRPr="0079701F">
        <w:rPr>
          <w:rFonts w:ascii="Times New Roman" w:hAnsi="Times New Roman" w:cs="Times New Roman"/>
          <w:color w:val="000000" w:themeColor="text1"/>
        </w:rPr>
        <w:t xml:space="preserve">, by Janet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Blackhouse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, page 78. Oxford: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Phaidon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 Press, 1979.</w:t>
      </w:r>
    </w:p>
    <w:p w:rsidR="005D6C7A" w:rsidRPr="0079701F" w:rsidRDefault="004E71BE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4816549" cy="30940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7_0459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t="3185" r="8960" b="4103"/>
                    <a:stretch/>
                  </pic:blipFill>
                  <pic:spPr bwMode="auto">
                    <a:xfrm>
                      <a:off x="0" y="0"/>
                      <a:ext cx="4825180" cy="309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3B" w:rsidRDefault="00D0073B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79701F">
        <w:rPr>
          <w:rFonts w:ascii="Times New Roman" w:hAnsi="Times New Roman" w:cs="Times New Roman"/>
          <w:color w:val="000000" w:themeColor="text1"/>
        </w:rPr>
        <w:t xml:space="preserve">"Ms. M. 522, fol. 127v Detail, Initial A: Jews Honored by the Asians; the War </w:t>
      </w:r>
      <w:proofErr w:type="gramStart"/>
      <w:r w:rsidRPr="0079701F">
        <w:rPr>
          <w:rFonts w:ascii="Times New Roman" w:hAnsi="Times New Roman" w:cs="Times New Roman"/>
          <w:color w:val="000000" w:themeColor="text1"/>
        </w:rPr>
        <w:t>Between</w:t>
      </w:r>
      <w:proofErr w:type="gramEnd"/>
      <w:r w:rsidRPr="0079701F">
        <w:rPr>
          <w:rFonts w:ascii="Times New Roman" w:hAnsi="Times New Roman" w:cs="Times New Roman"/>
          <w:color w:val="000000" w:themeColor="text1"/>
        </w:rPr>
        <w:t xml:space="preserve"> </w:t>
      </w:r>
      <w:r w:rsidRPr="0079701F">
        <w:rPr>
          <w:rFonts w:ascii="Times New Roman" w:hAnsi="Times New Roman" w:cs="Times New Roman"/>
          <w:color w:val="000000" w:themeColor="text1"/>
        </w:rPr>
        <w:lastRenderedPageBreak/>
        <w:t xml:space="preserve">Antiochus and Ptolemy in Josephus," parchment, ink, ca. 1280 (The Pierpont Morgan Library, New York).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>Imagining the Past in France: History in Manuscript Painting 1250-1500</w:t>
      </w:r>
      <w:r w:rsidRPr="0079701F">
        <w:rPr>
          <w:rFonts w:ascii="Times New Roman" w:hAnsi="Times New Roman" w:cs="Times New Roman"/>
          <w:color w:val="000000" w:themeColor="text1"/>
        </w:rPr>
        <w:t xml:space="preserve">, by Elizabeth Morrison and Anne D.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Hedeman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>, page 12. Los Angeles: Getty Publications, 2010.</w:t>
      </w:r>
    </w:p>
    <w:p w:rsidR="004E71BE" w:rsidRPr="0079701F" w:rsidRDefault="004E71BE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115340" cy="3071441"/>
            <wp:effectExtent l="317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7_17143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4077" r="18755" b="4092"/>
                    <a:stretch/>
                  </pic:blipFill>
                  <pic:spPr bwMode="auto">
                    <a:xfrm rot="5400000">
                      <a:off x="0" y="0"/>
                      <a:ext cx="3114042" cy="307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2C" w:rsidRPr="001D1A48" w:rsidRDefault="0034272C" w:rsidP="0034272C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34272C">
        <w:rPr>
          <w:rFonts w:ascii="Times New Roman" w:hAnsi="Times New Roman" w:cs="Times New Roman"/>
          <w:i/>
          <w:color w:val="000000" w:themeColor="text1"/>
        </w:rPr>
        <w:t>Santa Maria</w:t>
      </w:r>
      <w:r w:rsidRPr="0034272C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34272C">
        <w:rPr>
          <w:rFonts w:ascii="Times New Roman" w:hAnsi="Times New Roman" w:cs="Times New Roman"/>
          <w:color w:val="000000" w:themeColor="text1"/>
        </w:rPr>
        <w:t>Strela</w:t>
      </w:r>
      <w:proofErr w:type="spellEnd"/>
      <w:r w:rsidRPr="0034272C">
        <w:rPr>
          <w:rFonts w:ascii="Times New Roman" w:hAnsi="Times New Roman" w:cs="Times New Roman"/>
          <w:color w:val="000000" w:themeColor="text1"/>
        </w:rPr>
        <w:t xml:space="preserve"> do </w:t>
      </w:r>
      <w:proofErr w:type="spellStart"/>
      <w:r w:rsidRPr="0034272C">
        <w:rPr>
          <w:rFonts w:ascii="Times New Roman" w:hAnsi="Times New Roman" w:cs="Times New Roman"/>
          <w:color w:val="000000" w:themeColor="text1"/>
        </w:rPr>
        <w:t>Dia</w:t>
      </w:r>
      <w:proofErr w:type="spellEnd"/>
      <w:r w:rsidRPr="0034272C">
        <w:rPr>
          <w:rFonts w:ascii="Times New Roman" w:hAnsi="Times New Roman" w:cs="Times New Roman"/>
          <w:color w:val="000000" w:themeColor="text1"/>
        </w:rPr>
        <w:t xml:space="preserve">, by </w:t>
      </w:r>
      <w:proofErr w:type="spellStart"/>
      <w:r w:rsidRPr="0034272C">
        <w:rPr>
          <w:rFonts w:ascii="Times New Roman" w:hAnsi="Times New Roman" w:cs="Times New Roman"/>
          <w:color w:val="000000" w:themeColor="text1"/>
        </w:rPr>
        <w:t>Makemi</w:t>
      </w:r>
      <w:proofErr w:type="spellEnd"/>
      <w:r>
        <w:rPr>
          <w:rFonts w:ascii="Times New Roman" w:hAnsi="Times New Roman" w:cs="Times New Roman"/>
          <w:color w:val="000000" w:themeColor="text1"/>
        </w:rPr>
        <w:t>,</w:t>
      </w:r>
      <w:r w:rsidRPr="0034272C">
        <w:rPr>
          <w:rFonts w:ascii="Times New Roman" w:hAnsi="Times New Roman" w:cs="Times New Roman"/>
          <w:color w:val="000000" w:themeColor="text1"/>
        </w:rPr>
        <w:t> 2014, Web.</w:t>
      </w:r>
    </w:p>
    <w:p w:rsidR="00840C2D" w:rsidRDefault="00840C2D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proofErr w:type="gramStart"/>
      <w:r w:rsidRPr="0079701F">
        <w:rPr>
          <w:rFonts w:ascii="Times New Roman" w:hAnsi="Times New Roman" w:cs="Times New Roman"/>
          <w:color w:val="000000" w:themeColor="text1"/>
        </w:rPr>
        <w:t>"Scythian Women Besieging Their Enemies, The," parchment, ink, about 1286 (British Library, London).</w:t>
      </w:r>
      <w:proofErr w:type="gramEnd"/>
      <w:r w:rsidRPr="0079701F">
        <w:rPr>
          <w:rFonts w:ascii="Times New Roman" w:hAnsi="Times New Roman" w:cs="Times New Roman"/>
          <w:color w:val="000000" w:themeColor="text1"/>
        </w:rPr>
        <w:t xml:space="preserve">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>The Illuminated Manuscript</w:t>
      </w:r>
      <w:r w:rsidRPr="0079701F">
        <w:rPr>
          <w:rFonts w:ascii="Times New Roman" w:hAnsi="Times New Roman" w:cs="Times New Roman"/>
          <w:color w:val="000000" w:themeColor="text1"/>
        </w:rPr>
        <w:t xml:space="preserve">, by Janet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Blackhouse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, page 43. Oxford: </w:t>
      </w:r>
      <w:proofErr w:type="spellStart"/>
      <w:r w:rsidRPr="0079701F">
        <w:rPr>
          <w:rFonts w:ascii="Times New Roman" w:hAnsi="Times New Roman" w:cs="Times New Roman"/>
          <w:color w:val="000000" w:themeColor="text1"/>
        </w:rPr>
        <w:t>Phaidon</w:t>
      </w:r>
      <w:proofErr w:type="spellEnd"/>
      <w:r w:rsidRPr="0079701F">
        <w:rPr>
          <w:rFonts w:ascii="Times New Roman" w:hAnsi="Times New Roman" w:cs="Times New Roman"/>
          <w:color w:val="000000" w:themeColor="text1"/>
        </w:rPr>
        <w:t xml:space="preserve"> Press, 1979.</w:t>
      </w:r>
    </w:p>
    <w:p w:rsidR="004E71BE" w:rsidRPr="0079701F" w:rsidRDefault="004E71BE" w:rsidP="0079701F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C464A13" wp14:editId="1F948D1A">
            <wp:extent cx="3466105" cy="3115339"/>
            <wp:effectExtent l="3810" t="0" r="508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7_1721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4314" r="22525" b="2557"/>
                    <a:stretch/>
                  </pic:blipFill>
                  <pic:spPr bwMode="auto">
                    <a:xfrm rot="5400000">
                      <a:off x="0" y="0"/>
                      <a:ext cx="3464108" cy="311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3B" w:rsidRDefault="00840C2D" w:rsidP="001D1A48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proofErr w:type="gramStart"/>
      <w:r w:rsidRPr="0079701F">
        <w:rPr>
          <w:rFonts w:ascii="Times New Roman" w:hAnsi="Times New Roman" w:cs="Times New Roman"/>
          <w:color w:val="000000" w:themeColor="text1"/>
        </w:rPr>
        <w:t>Spitz master.</w:t>
      </w:r>
      <w:proofErr w:type="gramEnd"/>
      <w:r w:rsidRPr="0079701F">
        <w:rPr>
          <w:rFonts w:ascii="Times New Roman" w:hAnsi="Times New Roman" w:cs="Times New Roman"/>
          <w:color w:val="000000" w:themeColor="text1"/>
        </w:rPr>
        <w:t xml:space="preserve"> "Spitz Hours, </w:t>
      </w:r>
      <w:proofErr w:type="gramStart"/>
      <w:r w:rsidRPr="0079701F">
        <w:rPr>
          <w:rFonts w:ascii="Times New Roman" w:hAnsi="Times New Roman" w:cs="Times New Roman"/>
          <w:color w:val="000000" w:themeColor="text1"/>
        </w:rPr>
        <w:t>The</w:t>
      </w:r>
      <w:proofErr w:type="gramEnd"/>
      <w:r w:rsidRPr="0079701F">
        <w:rPr>
          <w:rFonts w:ascii="Times New Roman" w:hAnsi="Times New Roman" w:cs="Times New Roman"/>
          <w:color w:val="000000" w:themeColor="text1"/>
        </w:rPr>
        <w:t xml:space="preserve"> Way to Calvary," parchment, ink, and gold leaf, ca. 1420 (Paul J. Getty Museum, Los Angeles). In </w:t>
      </w:r>
      <w:r w:rsidRPr="0079701F">
        <w:rPr>
          <w:rFonts w:ascii="Times New Roman" w:hAnsi="Times New Roman" w:cs="Times New Roman"/>
          <w:i/>
          <w:iCs/>
          <w:color w:val="000000" w:themeColor="text1"/>
        </w:rPr>
        <w:t xml:space="preserve">Fashion in the </w:t>
      </w:r>
      <w:proofErr w:type="gramStart"/>
      <w:r w:rsidRPr="0079701F">
        <w:rPr>
          <w:rFonts w:ascii="Times New Roman" w:hAnsi="Times New Roman" w:cs="Times New Roman"/>
          <w:i/>
          <w:iCs/>
          <w:color w:val="000000" w:themeColor="text1"/>
        </w:rPr>
        <w:t>Middle</w:t>
      </w:r>
      <w:proofErr w:type="gramEnd"/>
      <w:r w:rsidRPr="0079701F">
        <w:rPr>
          <w:rFonts w:ascii="Times New Roman" w:hAnsi="Times New Roman" w:cs="Times New Roman"/>
          <w:i/>
          <w:iCs/>
          <w:color w:val="000000" w:themeColor="text1"/>
        </w:rPr>
        <w:t xml:space="preserve"> Ages</w:t>
      </w:r>
      <w:r w:rsidRPr="0079701F">
        <w:rPr>
          <w:rFonts w:ascii="Times New Roman" w:hAnsi="Times New Roman" w:cs="Times New Roman"/>
          <w:color w:val="000000" w:themeColor="text1"/>
        </w:rPr>
        <w:t>, by Margaret Scott, page 96. Los Angeles: Getty Publications, 2011.</w:t>
      </w:r>
    </w:p>
    <w:p w:rsidR="0034272C" w:rsidRDefault="0034272C" w:rsidP="001D1A48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</w:p>
    <w:p w:rsidR="0034272C" w:rsidRDefault="0034272C" w:rsidP="001D1A48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</w:p>
    <w:p w:rsidR="0034272C" w:rsidRPr="001D1A48" w:rsidRDefault="0034272C">
      <w:pPr>
        <w:widowControl w:val="0"/>
        <w:autoSpaceDE w:val="0"/>
        <w:autoSpaceDN w:val="0"/>
        <w:adjustRightInd w:val="0"/>
        <w:spacing w:line="480" w:lineRule="auto"/>
        <w:ind w:left="720" w:hanging="720"/>
        <w:rPr>
          <w:rFonts w:ascii="Times New Roman" w:hAnsi="Times New Roman" w:cs="Times New Roman"/>
          <w:color w:val="000000" w:themeColor="text1"/>
        </w:rPr>
      </w:pPr>
    </w:p>
    <w:sectPr w:rsidR="0034272C" w:rsidRPr="001D1A48" w:rsidSect="001D1A48">
      <w:head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FFA" w:rsidRDefault="00EE3FFA" w:rsidP="001D1A48">
      <w:r>
        <w:separator/>
      </w:r>
    </w:p>
  </w:endnote>
  <w:endnote w:type="continuationSeparator" w:id="0">
    <w:p w:rsidR="00EE3FFA" w:rsidRDefault="00EE3FFA" w:rsidP="001D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FFA" w:rsidRDefault="00EE3FFA" w:rsidP="001D1A48">
      <w:r>
        <w:separator/>
      </w:r>
    </w:p>
  </w:footnote>
  <w:footnote w:type="continuationSeparator" w:id="0">
    <w:p w:rsidR="00EE3FFA" w:rsidRDefault="00EE3FFA" w:rsidP="001D1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4001254"/>
      <w:docPartObj>
        <w:docPartGallery w:val="Page Numbers (Top of Page)"/>
        <w:docPartUnique/>
      </w:docPartObj>
    </w:sdtPr>
    <w:sdtEndPr>
      <w:rPr>
        <w:noProof/>
      </w:rPr>
    </w:sdtEndPr>
    <w:sdtContent>
      <w:p w:rsidR="001D1A48" w:rsidRDefault="001D1A4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61A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D1A48" w:rsidRDefault="001D1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97"/>
    <w:rsid w:val="0009577E"/>
    <w:rsid w:val="00103155"/>
    <w:rsid w:val="00115E1E"/>
    <w:rsid w:val="001D1A48"/>
    <w:rsid w:val="00287DBD"/>
    <w:rsid w:val="00317197"/>
    <w:rsid w:val="003177FA"/>
    <w:rsid w:val="0034272C"/>
    <w:rsid w:val="004E71BE"/>
    <w:rsid w:val="005451EB"/>
    <w:rsid w:val="005D6C7A"/>
    <w:rsid w:val="006B58A8"/>
    <w:rsid w:val="0079701F"/>
    <w:rsid w:val="00806F04"/>
    <w:rsid w:val="00840C2D"/>
    <w:rsid w:val="008561AB"/>
    <w:rsid w:val="008A4A8A"/>
    <w:rsid w:val="009E24CA"/>
    <w:rsid w:val="00A211F6"/>
    <w:rsid w:val="00A24DB6"/>
    <w:rsid w:val="00CE68FB"/>
    <w:rsid w:val="00D0073B"/>
    <w:rsid w:val="00D36174"/>
    <w:rsid w:val="00E824C6"/>
    <w:rsid w:val="00EE3497"/>
    <w:rsid w:val="00EE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497"/>
    <w:pPr>
      <w:spacing w:after="0" w:line="240" w:lineRule="auto"/>
    </w:pPr>
    <w:rPr>
      <w:rFonts w:ascii="Times" w:eastAsia="Times New Roman" w:hAnsi="Times"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61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1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A48"/>
    <w:rPr>
      <w:rFonts w:ascii="Times" w:eastAsia="Times New Roman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1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A48"/>
    <w:rPr>
      <w:rFonts w:ascii="Times" w:eastAsia="Times New Roman" w:hAnsi="Times" w:cs="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F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F0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497"/>
    <w:pPr>
      <w:spacing w:after="0" w:line="240" w:lineRule="auto"/>
    </w:pPr>
    <w:rPr>
      <w:rFonts w:ascii="Times" w:eastAsia="Times New Roman" w:hAnsi="Times"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61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1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A48"/>
    <w:rPr>
      <w:rFonts w:ascii="Times" w:eastAsia="Times New Roman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1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A48"/>
    <w:rPr>
      <w:rFonts w:ascii="Times" w:eastAsia="Times New Roman" w:hAnsi="Times" w:cs="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F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F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A4AA0-EFF5-43F1-A578-63D2CC923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annehdavis</dc:creator>
  <cp:lastModifiedBy>annehdavis</cp:lastModifiedBy>
  <cp:revision>2</cp:revision>
  <dcterms:created xsi:type="dcterms:W3CDTF">2014-12-10T10:22:00Z</dcterms:created>
  <dcterms:modified xsi:type="dcterms:W3CDTF">2014-12-10T10:22:00Z</dcterms:modified>
</cp:coreProperties>
</file>